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DB10BD" w:rsidP="00AC060A">
      <w:pPr>
        <w:rPr>
          <w:sz w:val="28"/>
          <w:szCs w:val="28"/>
        </w:rPr>
      </w:pPr>
      <w:r w:rsidRPr="00DB10BD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-35.25pt;width:310.0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F41CBE" w:rsidRDefault="00F41CBE">
                  <w:pPr>
                    <w:rPr>
                      <w:color w:val="FFFFFF" w:themeColor="background1"/>
                    </w:rPr>
                  </w:pPr>
                  <w:r w:rsidRPr="00F41CBE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Sun Odyssey 39i, </w:t>
                  </w:r>
                  <w:r w:rsidRPr="00F41CBE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Ariel</w:t>
                  </w:r>
                </w:p>
              </w:txbxContent>
            </v:textbox>
          </v:shape>
        </w:pict>
      </w:r>
      <w:r w:rsidR="00F41CBE" w:rsidRPr="00F41CB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1123950" cy="1095375"/>
            <wp:effectExtent l="19050" t="0" r="0" b="0"/>
            <wp:wrapSquare wrapText="bothSides"/>
            <wp:docPr id="2" name="Picture 1" descr="C:\Users\Annie\Desktop\_sailor\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_sailor\Y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555511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Marina Bar, Montenegro</w:t>
            </w:r>
          </w:p>
        </w:tc>
      </w:tr>
      <w:tr w:rsidR="00555511" w:rsidRPr="00295958" w:rsidTr="00555511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2009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11.7 m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6 + 2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355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130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Roll, 2015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Yanmar 40 HP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</w:tblGrid>
      <w:tr w:rsidR="005F1A72" w:rsidRPr="00555511" w:rsidTr="008C4546">
        <w:tc>
          <w:tcPr>
            <w:tcW w:w="4116" w:type="dxa"/>
          </w:tcPr>
          <w:p w:rsidR="005F1A72" w:rsidRPr="00555511" w:rsidRDefault="005F1A72" w:rsidP="00AC060A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555511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YachtingAdria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Pr="00555511" w:rsidRDefault="00411E51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85000 Bar, Montenegro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Default="00411E51" w:rsidP="00411E51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411E51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61975" cy="180975"/>
                  <wp:effectExtent l="19050" t="0" r="9525" b="0"/>
                  <wp:docPr id="6" name="Picture 3" descr="phone-viber-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viber-w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E51" w:rsidRPr="00555511" w:rsidRDefault="00411E51" w:rsidP="00411E51">
            <w:pPr>
              <w:ind w:left="7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+382 69 590 657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+381 63 692 287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+381 63 7769 525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Picture 10" descr="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office@yachtingadria.com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8" name="Picture 7" descr="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Yachtingadria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8C4546" w:rsidRDefault="008C4546" w:rsidP="008C4546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0"/>
                  <wp:docPr id="10" name="Picture 9" descr="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8C4546">
              <w:rPr>
                <w:rFonts w:ascii="Cambria" w:hAnsi="Cambria"/>
                <w:color w:val="FFFFFF" w:themeColor="background1"/>
                <w:sz w:val="24"/>
                <w:szCs w:val="24"/>
              </w:rPr>
              <w:t>@YachtingAdria</w:t>
            </w:r>
          </w:p>
        </w:tc>
      </w:tr>
    </w:tbl>
    <w:p w:rsidR="005F1A72" w:rsidRDefault="00A34BB7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296545</wp:posOffset>
            </wp:positionV>
            <wp:extent cx="7781925" cy="5153025"/>
            <wp:effectExtent l="19050" t="0" r="9525" b="0"/>
            <wp:wrapNone/>
            <wp:docPr id="14" name="Picture 5" descr="01-sun-odyssey-39i-ariel-montenegro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sun-odyssey-39i-ariel-montenegro-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182AEA" w:rsidRPr="00182AEA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</w:t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, electric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VHF, Tri data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auto pilot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GPS plotter, radar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sea charts and pilot book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refrigerator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Pr="00555511">
              <w:rPr>
                <w:rFonts w:ascii="Cambria" w:hAnsi="Cambria"/>
                <w:color w:val="FFFFFF" w:themeColor="background1"/>
                <w:sz w:val="26"/>
                <w:szCs w:val="26"/>
              </w:rPr>
              <w:t>stove with oven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t xml:space="preserve">, </w:t>
            </w:r>
            <w:r w:rsidR="00730006" w:rsidRPr="00730006">
              <w:rPr>
                <w:rFonts w:ascii="Cambria" w:hAnsi="Cambria"/>
                <w:color w:val="FFFFFF" w:themeColor="background1"/>
                <w:sz w:val="26"/>
                <w:szCs w:val="26"/>
              </w:rPr>
              <w:t>LCD/DVD/CD/MP3</w:t>
            </w:r>
          </w:p>
        </w:tc>
      </w:tr>
    </w:tbl>
    <w:p w:rsidR="00805709" w:rsidRDefault="00555511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26035</wp:posOffset>
            </wp:positionV>
            <wp:extent cx="3190875" cy="2390775"/>
            <wp:effectExtent l="19050" t="0" r="9525" b="0"/>
            <wp:wrapNone/>
            <wp:docPr id="16" name="Picture 66" descr="C:\Users\Annie\Desktop\03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nnie\Desktop\03-arie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26035</wp:posOffset>
            </wp:positionV>
            <wp:extent cx="3190875" cy="2390775"/>
            <wp:effectExtent l="19050" t="0" r="9525" b="0"/>
            <wp:wrapNone/>
            <wp:docPr id="15" name="Picture 67" descr="C:\Users\Annie\Desktop\02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nnie\Desktop\02-arie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A34BB7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323215</wp:posOffset>
            </wp:positionV>
            <wp:extent cx="3190875" cy="2390775"/>
            <wp:effectExtent l="19050" t="0" r="9525" b="0"/>
            <wp:wrapNone/>
            <wp:docPr id="17" name="Picture 65" descr="C:\Users\Annie\Desktop\07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nie\Desktop\07-arie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323215</wp:posOffset>
            </wp:positionV>
            <wp:extent cx="3190875" cy="2390775"/>
            <wp:effectExtent l="19050" t="0" r="9525" b="0"/>
            <wp:wrapNone/>
            <wp:docPr id="18" name="Picture 64" descr="C:\Users\Annie\Desktop\08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nie\Desktop\08-arie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A34BB7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239395</wp:posOffset>
            </wp:positionV>
            <wp:extent cx="3190875" cy="2390775"/>
            <wp:effectExtent l="19050" t="0" r="9525" b="0"/>
            <wp:wrapNone/>
            <wp:docPr id="19" name="Picture 63" descr="C:\Users\Annie\Desktop\10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nnie\Desktop\10-ariel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239395</wp:posOffset>
            </wp:positionV>
            <wp:extent cx="3190875" cy="2390775"/>
            <wp:effectExtent l="19050" t="0" r="9525" b="0"/>
            <wp:wrapNone/>
            <wp:docPr id="20" name="Picture 62" descr="C:\Users\Annie\Desktop\11-a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nie\Desktop\11-arie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805709" w:rsidP="00805709">
      <w:pPr>
        <w:rPr>
          <w:sz w:val="28"/>
          <w:szCs w:val="28"/>
        </w:rPr>
      </w:pP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27" w:rsidRDefault="00544A27" w:rsidP="00C16E71">
      <w:pPr>
        <w:spacing w:after="0" w:line="240" w:lineRule="auto"/>
      </w:pPr>
      <w:r>
        <w:separator/>
      </w:r>
    </w:p>
  </w:endnote>
  <w:endnote w:type="continuationSeparator" w:id="1">
    <w:p w:rsidR="00544A27" w:rsidRDefault="00544A27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27" w:rsidRDefault="00544A27" w:rsidP="00C16E71">
      <w:pPr>
        <w:spacing w:after="0" w:line="240" w:lineRule="auto"/>
      </w:pPr>
      <w:r>
        <w:separator/>
      </w:r>
    </w:p>
  </w:footnote>
  <w:footnote w:type="continuationSeparator" w:id="1">
    <w:p w:rsidR="00544A27" w:rsidRDefault="00544A27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b.png" style="width:15pt;height:14.25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314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0E53F3"/>
    <w:rsid w:val="00182AEA"/>
    <w:rsid w:val="002334F4"/>
    <w:rsid w:val="00295958"/>
    <w:rsid w:val="003D6B32"/>
    <w:rsid w:val="00411E51"/>
    <w:rsid w:val="00524D97"/>
    <w:rsid w:val="00525248"/>
    <w:rsid w:val="00544A27"/>
    <w:rsid w:val="00555511"/>
    <w:rsid w:val="005F1A72"/>
    <w:rsid w:val="00730006"/>
    <w:rsid w:val="00805709"/>
    <w:rsid w:val="008C0FBB"/>
    <w:rsid w:val="008C4546"/>
    <w:rsid w:val="00945AE8"/>
    <w:rsid w:val="009941C2"/>
    <w:rsid w:val="009B5FA6"/>
    <w:rsid w:val="009C44ED"/>
    <w:rsid w:val="00A34BB7"/>
    <w:rsid w:val="00AC060A"/>
    <w:rsid w:val="00B73164"/>
    <w:rsid w:val="00B82FF8"/>
    <w:rsid w:val="00BD4C92"/>
    <w:rsid w:val="00C04FC1"/>
    <w:rsid w:val="00C11233"/>
    <w:rsid w:val="00C16E71"/>
    <w:rsid w:val="00CE2104"/>
    <w:rsid w:val="00DA41DD"/>
    <w:rsid w:val="00DB10BD"/>
    <w:rsid w:val="00DF1021"/>
    <w:rsid w:val="00E2463A"/>
    <w:rsid w:val="00E66FB4"/>
    <w:rsid w:val="00F11948"/>
    <w:rsid w:val="00F41CBE"/>
    <w:rsid w:val="00F84A2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4</cp:revision>
  <dcterms:created xsi:type="dcterms:W3CDTF">2016-11-10T12:38:00Z</dcterms:created>
  <dcterms:modified xsi:type="dcterms:W3CDTF">2016-12-12T14:27:00Z</dcterms:modified>
</cp:coreProperties>
</file>